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41FE" w:rsidRDefault="00B741FE" w:rsidP="00B741FE">
      <w:pPr>
        <w:pStyle w:val="NormalWeb"/>
        <w:bidi/>
        <w:jc w:val="center"/>
        <w:rPr>
          <w:rStyle w:val="a3"/>
          <w:rFonts w:ascii="Arial" w:hAnsi="Arial" w:cs="Arial" w:hint="cs"/>
          <w:color w:val="000000"/>
          <w:sz w:val="20"/>
          <w:szCs w:val="20"/>
          <w:rtl/>
        </w:rPr>
      </w:pPr>
    </w:p>
    <w:p w:rsidR="00B741FE" w:rsidRDefault="00B741FE" w:rsidP="00B741FE">
      <w:pPr>
        <w:pStyle w:val="NormalWeb"/>
        <w:bidi/>
        <w:spacing w:before="0" w:beforeAutospacing="0" w:after="0" w:afterAutospacing="0"/>
        <w:jc w:val="center"/>
        <w:rPr>
          <w:rStyle w:val="a3"/>
          <w:rFonts w:ascii="Arial" w:hAnsi="Arial" w:cs="David" w:hint="cs"/>
          <w:color w:val="000000"/>
          <w:sz w:val="36"/>
          <w:szCs w:val="36"/>
          <w:rtl/>
        </w:rPr>
      </w:pPr>
      <w:r w:rsidRPr="00B741FE">
        <w:rPr>
          <w:rStyle w:val="a3"/>
          <w:rFonts w:ascii="Arial" w:hAnsi="Arial" w:cs="David" w:hint="cs"/>
          <w:color w:val="000000"/>
          <w:sz w:val="36"/>
          <w:szCs w:val="36"/>
          <w:rtl/>
        </w:rPr>
        <w:t>דחיית מועד להגשת הצעות</w:t>
      </w:r>
      <w:r>
        <w:rPr>
          <w:rStyle w:val="a3"/>
          <w:rFonts w:ascii="Arial" w:hAnsi="Arial" w:cs="David" w:hint="cs"/>
          <w:color w:val="000000"/>
          <w:sz w:val="36"/>
          <w:szCs w:val="36"/>
          <w:rtl/>
        </w:rPr>
        <w:t xml:space="preserve"> </w:t>
      </w:r>
      <w:r w:rsidRPr="00B741FE">
        <w:rPr>
          <w:rStyle w:val="a3"/>
          <w:rFonts w:ascii="Arial" w:hAnsi="Arial" w:cs="David" w:hint="cs"/>
          <w:color w:val="000000"/>
          <w:sz w:val="36"/>
          <w:szCs w:val="36"/>
          <w:rtl/>
        </w:rPr>
        <w:t>למכרז</w:t>
      </w:r>
    </w:p>
    <w:p w:rsidR="00B741FE" w:rsidRPr="00B741FE" w:rsidRDefault="00B741FE" w:rsidP="00B741FE">
      <w:pPr>
        <w:pStyle w:val="NormalWeb"/>
        <w:bidi/>
        <w:spacing w:before="0" w:beforeAutospacing="0" w:after="0" w:afterAutospacing="0"/>
        <w:jc w:val="center"/>
        <w:rPr>
          <w:rStyle w:val="a3"/>
          <w:rFonts w:ascii="Arial" w:hAnsi="Arial" w:cs="David" w:hint="cs"/>
          <w:color w:val="000000"/>
          <w:sz w:val="36"/>
          <w:szCs w:val="36"/>
          <w:rtl/>
        </w:rPr>
      </w:pPr>
      <w:r w:rsidRPr="00B741FE">
        <w:rPr>
          <w:rStyle w:val="a3"/>
          <w:rFonts w:ascii="Arial" w:hAnsi="Arial" w:cs="David" w:hint="cs"/>
          <w:color w:val="000000"/>
          <w:sz w:val="36"/>
          <w:szCs w:val="36"/>
          <w:rtl/>
        </w:rPr>
        <w:t xml:space="preserve">5/2013 </w:t>
      </w:r>
      <w:r w:rsidRPr="00B741FE">
        <w:rPr>
          <w:rStyle w:val="a3"/>
          <w:rFonts w:ascii="Arial" w:hAnsi="Arial" w:cs="David"/>
          <w:color w:val="000000"/>
          <w:sz w:val="36"/>
          <w:szCs w:val="36"/>
          <w:rtl/>
        </w:rPr>
        <w:t>למתן שירותי הכנה,</w:t>
      </w:r>
      <w:r w:rsidRPr="00B741FE">
        <w:rPr>
          <w:rStyle w:val="a3"/>
          <w:rFonts w:ascii="Arial" w:hAnsi="Arial" w:cs="David" w:hint="cs"/>
          <w:color w:val="000000"/>
          <w:sz w:val="36"/>
          <w:szCs w:val="36"/>
          <w:rtl/>
        </w:rPr>
        <w:t xml:space="preserve"> </w:t>
      </w:r>
      <w:r w:rsidRPr="00B741FE">
        <w:rPr>
          <w:rStyle w:val="a3"/>
          <w:rFonts w:ascii="Arial" w:hAnsi="Arial" w:cs="David"/>
          <w:color w:val="000000"/>
          <w:sz w:val="36"/>
          <w:szCs w:val="36"/>
          <w:rtl/>
        </w:rPr>
        <w:t>ניהול ופיקוח לקראת שנת השמיטה</w:t>
      </w:r>
    </w:p>
    <w:p w:rsidR="00B741FE" w:rsidRDefault="00B741FE" w:rsidP="00B741FE">
      <w:pPr>
        <w:pStyle w:val="NormalWeb"/>
        <w:bidi/>
        <w:spacing w:before="0" w:beforeAutospacing="0" w:after="0" w:afterAutospacing="0"/>
        <w:jc w:val="both"/>
        <w:rPr>
          <w:rStyle w:val="a3"/>
          <w:rFonts w:ascii="Arial" w:hAnsi="Arial" w:cs="Arial" w:hint="cs"/>
          <w:color w:val="000000"/>
          <w:sz w:val="20"/>
          <w:szCs w:val="20"/>
          <w:rtl/>
        </w:rPr>
      </w:pPr>
    </w:p>
    <w:p w:rsidR="00B741FE" w:rsidRPr="00B741FE" w:rsidRDefault="00B741FE" w:rsidP="00B741FE">
      <w:pPr>
        <w:pStyle w:val="NormalWeb"/>
        <w:bidi/>
        <w:spacing w:before="0" w:beforeAutospacing="0" w:after="0" w:afterAutospacing="0" w:line="360" w:lineRule="auto"/>
        <w:jc w:val="both"/>
        <w:rPr>
          <w:rStyle w:val="a3"/>
          <w:rFonts w:ascii="Arial" w:hAnsi="Arial" w:cs="David" w:hint="cs"/>
          <w:color w:val="000000"/>
          <w:sz w:val="28"/>
          <w:szCs w:val="28"/>
          <w:rtl/>
        </w:rPr>
      </w:pPr>
    </w:p>
    <w:p w:rsidR="00B741FE" w:rsidRPr="00B741FE" w:rsidRDefault="00B741FE" w:rsidP="00B741FE">
      <w:pPr>
        <w:pStyle w:val="NormalWeb"/>
        <w:bidi/>
        <w:spacing w:before="0" w:beforeAutospacing="0" w:after="0" w:afterAutospacing="0" w:line="360" w:lineRule="auto"/>
        <w:jc w:val="center"/>
        <w:rPr>
          <w:rFonts w:ascii="Arial" w:hAnsi="Arial" w:cs="David" w:hint="cs"/>
          <w:b/>
          <w:bCs/>
          <w:color w:val="000000"/>
          <w:sz w:val="28"/>
          <w:szCs w:val="28"/>
          <w:rtl/>
        </w:rPr>
      </w:pPr>
      <w:r w:rsidRPr="00B741FE">
        <w:rPr>
          <w:rStyle w:val="a3"/>
          <w:rFonts w:ascii="Arial" w:hAnsi="Arial" w:cs="David"/>
          <w:color w:val="000000"/>
          <w:sz w:val="28"/>
          <w:szCs w:val="28"/>
          <w:rtl/>
        </w:rPr>
        <w:t>לאור פניות ובקשות שהתקבלו להארכת המועד להגשת הצעות במכרז,</w:t>
      </w:r>
    </w:p>
    <w:p w:rsidR="00B741FE" w:rsidRPr="00B741FE" w:rsidRDefault="00B741FE" w:rsidP="00B741FE">
      <w:pPr>
        <w:pStyle w:val="NormalWeb"/>
        <w:bidi/>
        <w:spacing w:before="0" w:beforeAutospacing="0" w:after="0" w:afterAutospacing="0" w:line="360" w:lineRule="auto"/>
        <w:jc w:val="center"/>
        <w:rPr>
          <w:rStyle w:val="a3"/>
          <w:rFonts w:ascii="Arial" w:hAnsi="Arial" w:cs="David" w:hint="cs"/>
          <w:color w:val="000000"/>
          <w:sz w:val="28"/>
          <w:szCs w:val="28"/>
          <w:rtl/>
        </w:rPr>
      </w:pPr>
      <w:r w:rsidRPr="00B741FE">
        <w:rPr>
          <w:rStyle w:val="a3"/>
          <w:rFonts w:ascii="Arial" w:hAnsi="Arial" w:cs="David"/>
          <w:color w:val="000000"/>
          <w:sz w:val="28"/>
          <w:szCs w:val="28"/>
          <w:rtl/>
        </w:rPr>
        <w:t>החליטה וועדת המכרזים במשרד לדחות את מועד הגשת ההצעות למכרז</w:t>
      </w:r>
    </w:p>
    <w:p w:rsidR="00B741FE" w:rsidRPr="00B741FE" w:rsidRDefault="00B741FE" w:rsidP="00B741FE">
      <w:pPr>
        <w:pStyle w:val="NormalWeb"/>
        <w:bidi/>
        <w:spacing w:before="0" w:beforeAutospacing="0" w:after="0" w:afterAutospacing="0" w:line="360" w:lineRule="auto"/>
        <w:jc w:val="center"/>
        <w:rPr>
          <w:rFonts w:ascii="Arial" w:hAnsi="Arial" w:cs="David" w:hint="cs"/>
          <w:b/>
          <w:bCs/>
          <w:color w:val="000000"/>
          <w:sz w:val="28"/>
          <w:szCs w:val="28"/>
          <w:rtl/>
        </w:rPr>
      </w:pPr>
      <w:r w:rsidRPr="00B741FE">
        <w:rPr>
          <w:rStyle w:val="a3"/>
          <w:rFonts w:ascii="Arial" w:hAnsi="Arial" w:cs="David"/>
          <w:color w:val="FF0000"/>
          <w:sz w:val="28"/>
          <w:szCs w:val="28"/>
          <w:rtl/>
        </w:rPr>
        <w:t>עד ליום ב' כ"ו בשבט תשע"ד, 27/01/2014</w:t>
      </w:r>
      <w:r w:rsidRPr="00B741FE">
        <w:rPr>
          <w:rStyle w:val="a3"/>
          <w:rFonts w:ascii="Arial" w:hAnsi="Arial" w:cs="David" w:hint="cs"/>
          <w:color w:val="FF0000"/>
          <w:sz w:val="28"/>
          <w:szCs w:val="28"/>
          <w:rtl/>
        </w:rPr>
        <w:t>,</w:t>
      </w:r>
      <w:r w:rsidRPr="00B741FE">
        <w:rPr>
          <w:rStyle w:val="a3"/>
          <w:rFonts w:ascii="Arial" w:hAnsi="Arial" w:cs="David"/>
          <w:color w:val="FF0000"/>
          <w:sz w:val="28"/>
          <w:szCs w:val="28"/>
          <w:rtl/>
        </w:rPr>
        <w:t xml:space="preserve"> בשעה 13:00</w:t>
      </w:r>
      <w:r w:rsidRPr="00B741FE">
        <w:rPr>
          <w:rStyle w:val="a3"/>
          <w:rFonts w:ascii="Arial" w:hAnsi="Arial" w:cs="David"/>
          <w:color w:val="000000"/>
          <w:sz w:val="28"/>
          <w:szCs w:val="28"/>
          <w:rtl/>
        </w:rPr>
        <w:t>.</w:t>
      </w:r>
    </w:p>
    <w:p w:rsidR="00B741FE" w:rsidRPr="00B741FE" w:rsidRDefault="00B741FE" w:rsidP="00B741FE">
      <w:pPr>
        <w:pStyle w:val="NormalWeb"/>
        <w:bidi/>
        <w:spacing w:before="0" w:beforeAutospacing="0" w:after="0" w:afterAutospacing="0" w:line="360" w:lineRule="auto"/>
        <w:jc w:val="center"/>
        <w:rPr>
          <w:rFonts w:ascii="Arial" w:hAnsi="Arial" w:cs="David" w:hint="cs"/>
          <w:b/>
          <w:bCs/>
          <w:color w:val="000000"/>
          <w:sz w:val="28"/>
          <w:szCs w:val="28"/>
          <w:rtl/>
        </w:rPr>
      </w:pPr>
      <w:r w:rsidRPr="00B741FE">
        <w:rPr>
          <w:rFonts w:ascii="Arial" w:hAnsi="Arial" w:cs="David" w:hint="cs"/>
          <w:b/>
          <w:bCs/>
          <w:color w:val="000000"/>
          <w:sz w:val="28"/>
          <w:szCs w:val="28"/>
          <w:rtl/>
        </w:rPr>
        <w:t>מציע שכבר הגיש הצעתו רשאי להגיש הצעה מעודכנת</w:t>
      </w:r>
    </w:p>
    <w:p w:rsidR="00B741FE" w:rsidRPr="00B741FE" w:rsidRDefault="00B741FE" w:rsidP="00B741FE">
      <w:pPr>
        <w:pStyle w:val="NormalWeb"/>
        <w:bidi/>
        <w:spacing w:before="0" w:beforeAutospacing="0" w:after="0" w:afterAutospacing="0" w:line="360" w:lineRule="auto"/>
        <w:jc w:val="center"/>
        <w:rPr>
          <w:rFonts w:ascii="Arial" w:hAnsi="Arial" w:cs="David"/>
          <w:b/>
          <w:bCs/>
          <w:color w:val="000000"/>
          <w:sz w:val="28"/>
          <w:szCs w:val="28"/>
        </w:rPr>
      </w:pPr>
      <w:r w:rsidRPr="00B741FE">
        <w:rPr>
          <w:rFonts w:ascii="Arial" w:hAnsi="Arial" w:cs="David" w:hint="cs"/>
          <w:b/>
          <w:bCs/>
          <w:color w:val="000000"/>
          <w:sz w:val="28"/>
          <w:szCs w:val="28"/>
          <w:rtl/>
        </w:rPr>
        <w:t>תוך ציון על המעטפה כי מדובר בהצעה מעודכנת</w:t>
      </w:r>
      <w:r>
        <w:rPr>
          <w:rFonts w:ascii="Arial" w:hAnsi="Arial" w:cs="David" w:hint="cs"/>
          <w:b/>
          <w:bCs/>
          <w:color w:val="000000"/>
          <w:sz w:val="28"/>
          <w:szCs w:val="28"/>
          <w:rtl/>
        </w:rPr>
        <w:t>.</w:t>
      </w:r>
    </w:p>
    <w:p w:rsidR="00A15735" w:rsidRDefault="00A15735"/>
    <w:p w:rsidR="00257C87" w:rsidRDefault="00A15735" w:rsidP="00A15735">
      <w:pPr>
        <w:tabs>
          <w:tab w:val="left" w:pos="7059"/>
        </w:tabs>
        <w:rPr>
          <w:rFonts w:hint="cs"/>
          <w:rtl/>
        </w:rPr>
      </w:pPr>
      <w:r>
        <w:rPr>
          <w:rtl/>
        </w:rPr>
        <w:tab/>
      </w:r>
      <w:r>
        <w:rPr>
          <w:rFonts w:hint="cs"/>
          <w:rtl/>
        </w:rPr>
        <w:t xml:space="preserve"> </w:t>
      </w:r>
    </w:p>
    <w:p w:rsidR="00A15735" w:rsidRDefault="00A15735" w:rsidP="00A15735">
      <w:pPr>
        <w:tabs>
          <w:tab w:val="left" w:pos="7059"/>
        </w:tabs>
        <w:rPr>
          <w:rFonts w:hint="cs"/>
          <w:rtl/>
        </w:rPr>
      </w:pPr>
    </w:p>
    <w:p w:rsidR="00A15735" w:rsidRPr="00A15735" w:rsidRDefault="00A15735" w:rsidP="00A15735">
      <w:pPr>
        <w:tabs>
          <w:tab w:val="left" w:pos="7059"/>
        </w:tabs>
        <w:spacing w:after="0" w:line="240" w:lineRule="auto"/>
        <w:rPr>
          <w:rFonts w:hint="cs"/>
          <w:b/>
          <w:bCs/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 </w:t>
      </w:r>
      <w:r w:rsidRPr="00A15735">
        <w:rPr>
          <w:rFonts w:hint="cs"/>
          <w:b/>
          <w:bCs/>
          <w:rtl/>
        </w:rPr>
        <w:t>בברכה</w:t>
      </w:r>
    </w:p>
    <w:p w:rsidR="00A15735" w:rsidRPr="00A15735" w:rsidRDefault="00A15735" w:rsidP="00A15735">
      <w:pPr>
        <w:tabs>
          <w:tab w:val="left" w:pos="7059"/>
        </w:tabs>
        <w:spacing w:after="0" w:line="240" w:lineRule="auto"/>
        <w:rPr>
          <w:b/>
          <w:bCs/>
        </w:rPr>
      </w:pPr>
      <w:r w:rsidRPr="00A15735">
        <w:rPr>
          <w:rFonts w:hint="cs"/>
          <w:b/>
          <w:bCs/>
          <w:rtl/>
        </w:rPr>
        <w:t xml:space="preserve">                                                                                                             </w:t>
      </w:r>
      <w:bookmarkStart w:id="0" w:name="_GoBack"/>
      <w:bookmarkEnd w:id="0"/>
      <w:r w:rsidRPr="00A15735">
        <w:rPr>
          <w:rFonts w:hint="cs"/>
          <w:b/>
          <w:bCs/>
          <w:rtl/>
        </w:rPr>
        <w:t xml:space="preserve">   ועדת המכרזים</w:t>
      </w:r>
    </w:p>
    <w:sectPr w:rsidR="00A15735" w:rsidRPr="00A15735" w:rsidSect="00B741FE">
      <w:headerReference w:type="default" r:id="rId7"/>
      <w:pgSz w:w="11906" w:h="16838"/>
      <w:pgMar w:top="1440" w:right="1133" w:bottom="1440" w:left="1134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735" w:rsidRDefault="00A15735" w:rsidP="00A15735">
      <w:pPr>
        <w:spacing w:after="0" w:line="240" w:lineRule="auto"/>
      </w:pPr>
      <w:r>
        <w:separator/>
      </w:r>
    </w:p>
  </w:endnote>
  <w:endnote w:type="continuationSeparator" w:id="0">
    <w:p w:rsidR="00A15735" w:rsidRDefault="00A15735" w:rsidP="00A157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735" w:rsidRDefault="00A15735" w:rsidP="00A15735">
      <w:pPr>
        <w:spacing w:after="0" w:line="240" w:lineRule="auto"/>
      </w:pPr>
      <w:r>
        <w:separator/>
      </w:r>
    </w:p>
  </w:footnote>
  <w:footnote w:type="continuationSeparator" w:id="0">
    <w:p w:rsidR="00A15735" w:rsidRDefault="00A15735" w:rsidP="00A157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735" w:rsidRPr="00A15735" w:rsidRDefault="00A15735">
    <w:pPr>
      <w:pStyle w:val="a4"/>
      <w:rPr>
        <w:b/>
        <w:bCs/>
        <w:sz w:val="28"/>
        <w:szCs w:val="28"/>
      </w:rPr>
    </w:pPr>
    <w:r>
      <w:rPr>
        <w:rFonts w:hint="cs"/>
        <w:rtl/>
      </w:rPr>
      <w:t xml:space="preserve">                                                             </w:t>
    </w:r>
    <w:r w:rsidRPr="00A15735">
      <w:rPr>
        <w:rFonts w:hint="cs"/>
        <w:b/>
        <w:bCs/>
        <w:sz w:val="28"/>
        <w:szCs w:val="28"/>
        <w:rtl/>
      </w:rPr>
      <w:t>המשרד לשירותי דת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1FE"/>
    <w:rsid w:val="00257C87"/>
    <w:rsid w:val="00A15735"/>
    <w:rsid w:val="00B741FE"/>
    <w:rsid w:val="00CD7B0E"/>
    <w:rsid w:val="00E44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B741F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B741FE"/>
    <w:rPr>
      <w:b/>
      <w:bCs/>
    </w:rPr>
  </w:style>
  <w:style w:type="paragraph" w:styleId="a4">
    <w:name w:val="header"/>
    <w:basedOn w:val="a"/>
    <w:link w:val="a5"/>
    <w:uiPriority w:val="99"/>
    <w:unhideWhenUsed/>
    <w:rsid w:val="00A1573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15735"/>
  </w:style>
  <w:style w:type="paragraph" w:styleId="a6">
    <w:name w:val="footer"/>
    <w:basedOn w:val="a"/>
    <w:link w:val="a7"/>
    <w:uiPriority w:val="99"/>
    <w:unhideWhenUsed/>
    <w:rsid w:val="00A1573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157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B741FE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3">
    <w:name w:val="Strong"/>
    <w:basedOn w:val="a0"/>
    <w:uiPriority w:val="22"/>
    <w:qFormat/>
    <w:rsid w:val="00B741FE"/>
    <w:rPr>
      <w:b/>
      <w:bCs/>
    </w:rPr>
  </w:style>
  <w:style w:type="paragraph" w:styleId="a4">
    <w:name w:val="header"/>
    <w:basedOn w:val="a"/>
    <w:link w:val="a5"/>
    <w:uiPriority w:val="99"/>
    <w:unhideWhenUsed/>
    <w:rsid w:val="00A1573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A15735"/>
  </w:style>
  <w:style w:type="paragraph" w:styleId="a6">
    <w:name w:val="footer"/>
    <w:basedOn w:val="a"/>
    <w:link w:val="a7"/>
    <w:uiPriority w:val="99"/>
    <w:unhideWhenUsed/>
    <w:rsid w:val="00A1573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A157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99</Words>
  <Characters>496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efraima</dc:creator>
  <cp:lastModifiedBy>efraima</cp:lastModifiedBy>
  <cp:revision>2</cp:revision>
  <dcterms:created xsi:type="dcterms:W3CDTF">2014-01-15T13:32:00Z</dcterms:created>
  <dcterms:modified xsi:type="dcterms:W3CDTF">2014-01-15T13:45:00Z</dcterms:modified>
</cp:coreProperties>
</file>